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785B2" w14:textId="77777777" w:rsidR="00B473B6" w:rsidRDefault="00B473B6">
      <w:pPr>
        <w:rPr>
          <w:rFonts w:ascii="PingFang TC Regular" w:eastAsia="PingFang TC Regular" w:hAnsi="PingFang TC Regular" w:cs="PingFang TC Regular"/>
          <w:sz w:val="20"/>
          <w:szCs w:val="20"/>
        </w:rPr>
      </w:pPr>
    </w:p>
    <w:p w14:paraId="3FF0D88D" w14:textId="77777777" w:rsidR="00B473B6" w:rsidRPr="00F86D95" w:rsidRDefault="00AC28D8">
      <w:pPr>
        <w:jc w:val="center"/>
        <w:rPr>
          <w:rFonts w:ascii="PingFang TC Regular" w:eastAsia="PingFang TC Regular" w:hAnsi="PingFang TC Regular" w:cs="PingFang TC Regular"/>
          <w:b/>
          <w:sz w:val="20"/>
          <w:szCs w:val="20"/>
        </w:rPr>
      </w:pPr>
      <w:r w:rsidRPr="00F86D95">
        <w:rPr>
          <w:rFonts w:ascii="PingFang TC Regular" w:eastAsia="PingFang TC Regular" w:hAnsi="PingFang TC Regular" w:cs="PingFang TC Regular"/>
          <w:b/>
          <w:sz w:val="20"/>
          <w:szCs w:val="20"/>
        </w:rPr>
        <w:t>2023 Annual Conference (Tentative Program)</w:t>
      </w:r>
      <w:bookmarkStart w:id="0" w:name="_GoBack"/>
      <w:bookmarkEnd w:id="0"/>
    </w:p>
    <w:p w14:paraId="15B07FBA" w14:textId="77777777" w:rsidR="00B473B6" w:rsidRDefault="00AC28D8">
      <w:pPr>
        <w:jc w:val="center"/>
        <w:rPr>
          <w:rFonts w:ascii="PingFang TC Regular" w:eastAsia="PingFang TC Regular" w:hAnsi="PingFang TC Regular" w:cs="PingFang TC Regular"/>
          <w:sz w:val="20"/>
          <w:szCs w:val="20"/>
        </w:rPr>
      </w:pPr>
      <w:r>
        <w:rPr>
          <w:rFonts w:ascii="PingFang TC Regular" w:eastAsia="PingFang TC Regular" w:hAnsi="PingFang TC Regular" w:cs="PingFang TC Regular"/>
          <w:sz w:val="20"/>
          <w:szCs w:val="20"/>
        </w:rPr>
        <w:t>WFTA – EFTA – KUMA</w:t>
      </w:r>
    </w:p>
    <w:p w14:paraId="2F20C8A1" w14:textId="77777777" w:rsidR="00B473B6" w:rsidRDefault="00B473B6">
      <w:pPr>
        <w:jc w:val="center"/>
        <w:rPr>
          <w:rFonts w:ascii="PingFang TC Regular" w:eastAsia="PingFang TC Regular" w:hAnsi="PingFang TC Regular" w:cs="PingFang TC Regular"/>
          <w:sz w:val="20"/>
          <w:szCs w:val="20"/>
        </w:rPr>
      </w:pPr>
    </w:p>
    <w:tbl>
      <w:tblPr>
        <w:tblStyle w:val="a"/>
        <w:tblW w:w="90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7397"/>
      </w:tblGrid>
      <w:tr w:rsidR="00B473B6" w14:paraId="6014ED2E" w14:textId="77777777">
        <w:tc>
          <w:tcPr>
            <w:tcW w:w="9065" w:type="dxa"/>
            <w:gridSpan w:val="2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D9BF6" w14:textId="77777777" w:rsidR="00B473B6" w:rsidRDefault="00AC28D8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Sept 8 – Radisson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Blu</w:t>
            </w:r>
            <w:proofErr w:type="spellEnd"/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Lietuva</w:t>
            </w:r>
            <w:proofErr w:type="spellEnd"/>
            <w:r>
              <w:rPr>
                <w:rFonts w:ascii="PingFang TC Regular" w:eastAsia="PingFang TC Regular" w:hAnsi="PingFang TC Regular" w:cs="PingFang TC Regular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color w:val="000000"/>
                <w:sz w:val="20"/>
                <w:szCs w:val="20"/>
              </w:rPr>
              <w:t>Konstitucijos</w:t>
            </w:r>
            <w:proofErr w:type="spellEnd"/>
            <w:r>
              <w:rPr>
                <w:rFonts w:ascii="PingFang TC Regular" w:eastAsia="PingFang TC Regular" w:hAnsi="PingFang TC Regular" w:cs="PingFang TC Regular"/>
                <w:color w:val="000000"/>
                <w:sz w:val="20"/>
                <w:szCs w:val="20"/>
              </w:rPr>
              <w:t xml:space="preserve"> pr. 20, Vilnius, Lithuania, 0930</w:t>
            </w:r>
          </w:p>
        </w:tc>
      </w:tr>
      <w:tr w:rsidR="00B473B6" w14:paraId="6F8E1EE9" w14:textId="77777777">
        <w:trPr>
          <w:trHeight w:val="171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BDC1F" w14:textId="77777777" w:rsidR="00B473B6" w:rsidRDefault="00AC28D8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  <w:t>13:00 – 20:00</w:t>
            </w:r>
          </w:p>
        </w:tc>
        <w:tc>
          <w:tcPr>
            <w:tcW w:w="7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86602" w14:textId="77777777" w:rsidR="00B473B6" w:rsidRDefault="00AC28D8">
            <w:pPr>
              <w:pStyle w:val="berschrift5"/>
              <w:spacing w:before="0" w:after="0"/>
              <w:rPr>
                <w:rFonts w:ascii="PingFang TC Regular" w:eastAsia="PingFang TC Regular" w:hAnsi="PingFang TC Regular" w:cs="PingFang TC Regular"/>
                <w:color w:val="808080"/>
              </w:rPr>
            </w:pPr>
            <w:r>
              <w:rPr>
                <w:rFonts w:ascii="PingFang TC Regular" w:eastAsia="PingFang TC Regular" w:hAnsi="PingFang TC Regular" w:cs="PingFang TC Regular"/>
              </w:rPr>
              <w:t>報到 Registration</w:t>
            </w:r>
            <w:r>
              <w:rPr>
                <w:rFonts w:ascii="PingFang TC Regular" w:eastAsia="PingFang TC Regular" w:hAnsi="PingFang TC Regular" w:cs="PingFang TC Regular"/>
                <w:b w:val="0"/>
              </w:rPr>
              <w:t xml:space="preserve"> </w:t>
            </w:r>
            <w:r>
              <w:rPr>
                <w:rFonts w:ascii="PingFang TC Regular" w:eastAsia="PingFang TC Regular" w:hAnsi="PingFang TC Regular" w:cs="PingFang TC Regular"/>
                <w:b w:val="0"/>
                <w:color w:val="808080"/>
              </w:rPr>
              <w:t xml:space="preserve">Radisson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b w:val="0"/>
                <w:color w:val="808080"/>
              </w:rPr>
              <w:t>Blu</w:t>
            </w:r>
            <w:proofErr w:type="spellEnd"/>
            <w:r>
              <w:rPr>
                <w:rFonts w:ascii="PingFang TC Regular" w:eastAsia="PingFang TC Regular" w:hAnsi="PingFang TC Regular" w:cs="PingFang TC Regular"/>
                <w:b w:val="0"/>
                <w:color w:val="808080"/>
              </w:rPr>
              <w:t xml:space="preserve">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b w:val="0"/>
                <w:color w:val="808080"/>
              </w:rPr>
              <w:t>Lietuva</w:t>
            </w:r>
            <w:proofErr w:type="spellEnd"/>
            <w:r>
              <w:rPr>
                <w:rFonts w:ascii="PingFang TC Regular" w:eastAsia="PingFang TC Regular" w:hAnsi="PingFang TC Regular" w:cs="PingFang TC Regular"/>
                <w:b w:val="0"/>
                <w:color w:val="808080"/>
              </w:rPr>
              <w:t xml:space="preserve"> (Lobby)</w:t>
            </w:r>
          </w:p>
        </w:tc>
      </w:tr>
      <w:tr w:rsidR="00B473B6" w14:paraId="1D53C7DA" w14:textId="77777777">
        <w:trPr>
          <w:trHeight w:val="171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4B5B9" w14:textId="77777777" w:rsidR="00B473B6" w:rsidRDefault="00AC28D8">
            <w:pP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  <w:t>13:30 - 18:30</w:t>
            </w:r>
          </w:p>
          <w:p w14:paraId="78FC5564" w14:textId="77777777" w:rsidR="00B473B6" w:rsidRDefault="00B473B6">
            <w:pP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</w:pPr>
          </w:p>
          <w:p w14:paraId="0364DFB5" w14:textId="77777777" w:rsidR="00B473B6" w:rsidRDefault="00AC28D8">
            <w:pP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  <w:t>13:30-15:00</w:t>
            </w:r>
          </w:p>
          <w:p w14:paraId="4FE6D854" w14:textId="77777777" w:rsidR="00B473B6" w:rsidRDefault="00AC28D8">
            <w:pP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  <w:t>15:10-16:40</w:t>
            </w:r>
          </w:p>
          <w:p w14:paraId="6605E37B" w14:textId="77777777" w:rsidR="00B473B6" w:rsidRDefault="00AC28D8">
            <w:pP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  <w:t>16:50-18:20</w:t>
            </w:r>
          </w:p>
        </w:tc>
        <w:tc>
          <w:tcPr>
            <w:tcW w:w="7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E524" w14:textId="77777777" w:rsidR="00B473B6" w:rsidRDefault="00AC28D8">
            <w:pP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專家會議 Roundtable Discussions</w:t>
            </w:r>
            <w:r>
              <w:rPr>
                <w:rFonts w:ascii="PingFang TC Regular" w:eastAsia="PingFang TC Regular" w:hAnsi="PingFang TC Regular" w:cs="PingFang TC Regular"/>
                <w:b/>
                <w:color w:val="808080"/>
                <w:sz w:val="20"/>
                <w:szCs w:val="20"/>
              </w:rPr>
              <w:t xml:space="preserve"> </w:t>
            </w:r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Radisson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Blu</w:t>
            </w:r>
            <w:proofErr w:type="spellEnd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Lietuva</w:t>
            </w:r>
            <w:proofErr w:type="spellEnd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 (Terrace Lounge) </w:t>
            </w:r>
          </w:p>
          <w:p w14:paraId="7007486D" w14:textId="77777777" w:rsidR="00B473B6" w:rsidRDefault="00B473B6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</w:p>
          <w:p w14:paraId="62728032" w14:textId="77777777" w:rsidR="00B473B6" w:rsidRDefault="00AC28D8">
            <w:pP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Panel 1: Democratic Resilience: from the View of economic Resilience </w:t>
            </w:r>
          </w:p>
          <w:p w14:paraId="5DACEF14" w14:textId="77777777" w:rsidR="00B473B6" w:rsidRDefault="00AC28D8">
            <w:pPr>
              <w:ind w:left="634"/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 xml:space="preserve">Moderator: 高仁山 </w:t>
            </w:r>
          </w:p>
          <w:p w14:paraId="4E5CC834" w14:textId="77777777" w:rsidR="00B473B6" w:rsidRDefault="00AC28D8">
            <w:pPr>
              <w:ind w:left="634"/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Jason Kao, Associate Professor of Yuan-</w:t>
            </w:r>
            <w:proofErr w:type="spellStart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Ze</w:t>
            </w:r>
            <w:proofErr w:type="spellEnd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 University</w:t>
            </w:r>
          </w:p>
          <w:p w14:paraId="587948FB" w14:textId="77777777" w:rsidR="00B473B6" w:rsidRDefault="00AC28D8">
            <w:pPr>
              <w:ind w:left="634"/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proofErr w:type="spellStart"/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Panelists</w:t>
            </w:r>
            <w:proofErr w:type="spellEnd"/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 xml:space="preserve">: </w:t>
            </w:r>
          </w:p>
          <w:p w14:paraId="3FF1BA12" w14:textId="77777777" w:rsidR="00B473B6" w:rsidRDefault="00AC28D8">
            <w:pPr>
              <w:ind w:left="634"/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 xml:space="preserve">李淳 外交部次長 </w:t>
            </w:r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 </w:t>
            </w:r>
          </w:p>
          <w:p w14:paraId="377C2C2A" w14:textId="77777777" w:rsidR="00B473B6" w:rsidRDefault="00AC28D8">
            <w:pPr>
              <w:ind w:left="634"/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proofErr w:type="spellStart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Dr.</w:t>
            </w:r>
            <w:proofErr w:type="spellEnd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 Roy Chun Lee, Deputy Minister of Foreign Affairs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 xml:space="preserve">（線上/online);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Jakub</w:t>
            </w:r>
            <w:proofErr w:type="spellEnd"/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Janda</w:t>
            </w:r>
            <w:proofErr w:type="spellEnd"/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 xml:space="preserve"> </w:t>
            </w:r>
          </w:p>
          <w:p w14:paraId="31B7291E" w14:textId="77777777" w:rsidR="00B473B6" w:rsidRDefault="00AC28D8">
            <w:pPr>
              <w:ind w:left="634"/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Director of the European Values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Center</w:t>
            </w:r>
            <w:proofErr w:type="spellEnd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 for Security Policy</w:t>
            </w:r>
          </w:p>
          <w:p w14:paraId="5AB11FEA" w14:textId="77777777" w:rsidR="00B473B6" w:rsidRDefault="00AC28D8">
            <w:pPr>
              <w:ind w:left="634"/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</w:pPr>
            <w:proofErr w:type="spellStart"/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Marcin</w:t>
            </w:r>
            <w:proofErr w:type="spellEnd"/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Jerzewski</w:t>
            </w:r>
            <w:proofErr w:type="spellEnd"/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 xml:space="preserve"> </w:t>
            </w:r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Head of EVC Taiwan Office</w:t>
            </w:r>
          </w:p>
          <w:p w14:paraId="582240CD" w14:textId="77777777" w:rsidR="00B473B6" w:rsidRDefault="00AC28D8">
            <w:pP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Panel 2: Refuge &amp; Evacuation Plan：the executing Problems and Difficulties of Legal System </w:t>
            </w:r>
          </w:p>
          <w:p w14:paraId="351CEEC9" w14:textId="77777777" w:rsidR="00B473B6" w:rsidRDefault="00AC28D8">
            <w:pPr>
              <w:ind w:left="634"/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 xml:space="preserve">Moderator: 馬士元  </w:t>
            </w:r>
          </w:p>
          <w:p w14:paraId="32016797" w14:textId="77777777" w:rsidR="00B473B6" w:rsidRDefault="00AC28D8">
            <w:pPr>
              <w:ind w:left="634"/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</w:pPr>
            <w:proofErr w:type="spellStart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Dr.</w:t>
            </w:r>
            <w:proofErr w:type="spellEnd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 Sawyer Mars, Associate Professor of Ming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Chuan</w:t>
            </w:r>
            <w:proofErr w:type="spellEnd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 University </w:t>
            </w:r>
          </w:p>
          <w:p w14:paraId="7AEFEC23" w14:textId="77777777" w:rsidR="00B473B6" w:rsidRDefault="00AC28D8">
            <w:pPr>
              <w:ind w:left="634"/>
              <w:rPr>
                <w:rFonts w:ascii="PingFang TC Regular" w:eastAsia="PingFang TC Regular" w:hAnsi="PingFang TC Regular" w:cs="PingFang TC Regula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Panelists</w:t>
            </w:r>
            <w:proofErr w:type="spellEnd"/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:</w:t>
            </w:r>
            <w:r>
              <w:rPr>
                <w:rFonts w:ascii="PingFang TC Regular" w:eastAsia="PingFang TC Regular" w:hAnsi="PingFang TC Regular" w:cs="PingFang TC Regular"/>
                <w:color w:val="000000"/>
                <w:sz w:val="20"/>
                <w:szCs w:val="20"/>
              </w:rPr>
              <w:t xml:space="preserve"> </w:t>
            </w:r>
          </w:p>
          <w:p w14:paraId="6142E436" w14:textId="77777777" w:rsidR="00B473B6" w:rsidRDefault="00AC28D8">
            <w:pPr>
              <w:ind w:left="634"/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</w:pPr>
            <w:proofErr w:type="spellStart"/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Tetiana</w:t>
            </w:r>
            <w:proofErr w:type="spellEnd"/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Zhukova</w:t>
            </w:r>
            <w:proofErr w:type="spellEnd"/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, </w:t>
            </w:r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International Advocacy Officer of Human Rights Centre ZMINA</w:t>
            </w:r>
          </w:p>
          <w:p w14:paraId="5E39E23A" w14:textId="77777777" w:rsidR="00B473B6" w:rsidRDefault="00AC28D8">
            <w:pPr>
              <w:ind w:left="634"/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Hanna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Hopko</w:t>
            </w:r>
            <w:proofErr w:type="spellEnd"/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, </w:t>
            </w:r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Co-Founder of ICUV </w:t>
            </w:r>
            <w:r>
              <w:rPr>
                <w:rFonts w:ascii="PingFang TC Regular" w:eastAsia="PingFang TC Regular" w:hAnsi="PingFang TC Regular" w:cs="PingFang TC Regular"/>
                <w:b/>
                <w:color w:val="808080"/>
                <w:sz w:val="20"/>
                <w:szCs w:val="20"/>
              </w:rPr>
              <w:t>(to be confirmed)</w:t>
            </w:r>
          </w:p>
          <w:p w14:paraId="6DA8B983" w14:textId="77777777" w:rsidR="00B473B6" w:rsidRDefault="00AC28D8">
            <w:pP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Panel 3: OSINT： the Open-source Intelligence  </w:t>
            </w:r>
          </w:p>
          <w:p w14:paraId="7CE1CCC0" w14:textId="77777777" w:rsidR="00B473B6" w:rsidRDefault="00AC28D8">
            <w:pPr>
              <w:ind w:left="634"/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Moderator: 沈伯洋</w:t>
            </w:r>
          </w:p>
          <w:p w14:paraId="7D78CCD2" w14:textId="77777777" w:rsidR="00B473B6" w:rsidRDefault="00AC28D8">
            <w:pPr>
              <w:ind w:left="634"/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Puma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Shen</w:t>
            </w:r>
            <w:proofErr w:type="spellEnd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, Dean of KUMA Academy</w:t>
            </w:r>
          </w:p>
          <w:p w14:paraId="1E5683DC" w14:textId="77777777" w:rsidR="00B473B6" w:rsidRDefault="00AC28D8">
            <w:pPr>
              <w:ind w:left="634"/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proofErr w:type="spellStart"/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Panelists</w:t>
            </w:r>
            <w:proofErr w:type="spellEnd"/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 xml:space="preserve">: </w:t>
            </w:r>
          </w:p>
          <w:p w14:paraId="780D543A" w14:textId="77777777" w:rsidR="00B473B6" w:rsidRDefault="00AC28D8">
            <w:pPr>
              <w:ind w:left="634"/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 xml:space="preserve">Jerry Yu, </w:t>
            </w:r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Doublethink Lab</w:t>
            </w:r>
          </w:p>
          <w:p w14:paraId="326535F3" w14:textId="77777777" w:rsidR="00B473B6" w:rsidRDefault="00AC28D8">
            <w:pPr>
              <w:ind w:left="634"/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 xml:space="preserve">詹明易  </w:t>
            </w:r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Min-</w:t>
            </w:r>
            <w:proofErr w:type="spellStart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Jit</w:t>
            </w:r>
            <w:proofErr w:type="spellEnd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Tsam</w:t>
            </w:r>
            <w:proofErr w:type="spellEnd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Kuma</w:t>
            </w:r>
            <w:proofErr w:type="spellEnd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 Academy</w:t>
            </w:r>
          </w:p>
          <w:p w14:paraId="6FD36EEF" w14:textId="77777777" w:rsidR="00B473B6" w:rsidRDefault="00AC28D8">
            <w:pPr>
              <w:ind w:left="634"/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Benjamin Lewis</w:t>
            </w:r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, Independent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Defense</w:t>
            </w:r>
            <w:proofErr w:type="spellEnd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 Analyst</w:t>
            </w:r>
          </w:p>
        </w:tc>
      </w:tr>
      <w:tr w:rsidR="00B473B6" w14:paraId="3BE6DCC0" w14:textId="77777777"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6C7F1" w14:textId="77777777" w:rsidR="00B473B6" w:rsidRDefault="00AC28D8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  <w:t>18:30</w:t>
            </w:r>
          </w:p>
        </w:tc>
        <w:tc>
          <w:tcPr>
            <w:tcW w:w="7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48E9" w14:textId="77777777" w:rsidR="00B473B6" w:rsidRDefault="00AC28D8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晚餐 Dinner by Pre-order</w:t>
            </w:r>
            <w:r>
              <w:rPr>
                <w:rFonts w:ascii="PingFang TC Regular" w:eastAsia="PingFang TC Regular" w:hAnsi="PingFang TC Regular" w:cs="PingFang TC Regular"/>
                <w:b/>
                <w:color w:val="808080"/>
                <w:sz w:val="20"/>
                <w:szCs w:val="20"/>
              </w:rPr>
              <w:t xml:space="preserve"> Riverside Restaurant, Radisson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b/>
                <w:color w:val="808080"/>
                <w:sz w:val="20"/>
                <w:szCs w:val="20"/>
              </w:rPr>
              <w:t>Blu</w:t>
            </w:r>
            <w:proofErr w:type="spellEnd"/>
            <w:r>
              <w:rPr>
                <w:rFonts w:ascii="PingFang TC Regular" w:eastAsia="PingFang TC Regular" w:hAnsi="PingFang TC Regular" w:cs="PingFang TC Regular"/>
                <w:b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b/>
                <w:color w:val="808080"/>
                <w:sz w:val="20"/>
                <w:szCs w:val="20"/>
              </w:rPr>
              <w:t>Lietuva</w:t>
            </w:r>
            <w:proofErr w:type="spellEnd"/>
          </w:p>
        </w:tc>
      </w:tr>
      <w:tr w:rsidR="00B473B6" w14:paraId="700AEF70" w14:textId="77777777"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F7DE1" w14:textId="77777777" w:rsidR="00B473B6" w:rsidRDefault="00AC28D8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  <w:t>20:30</w:t>
            </w:r>
          </w:p>
        </w:tc>
        <w:tc>
          <w:tcPr>
            <w:tcW w:w="7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CE932" w14:textId="77777777" w:rsidR="00B473B6" w:rsidRDefault="00AC28D8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Sky Bar </w:t>
            </w:r>
            <w:r>
              <w:rPr>
                <w:rFonts w:ascii="PingFang TC Regular" w:eastAsia="PingFang TC Regular" w:hAnsi="PingFang TC Regular" w:cs="PingFang TC Regular"/>
                <w:b/>
                <w:color w:val="808080"/>
                <w:sz w:val="20"/>
                <w:szCs w:val="20"/>
              </w:rPr>
              <w:t xml:space="preserve">Radisson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b/>
                <w:color w:val="808080"/>
                <w:sz w:val="20"/>
                <w:szCs w:val="20"/>
              </w:rPr>
              <w:t>Blu</w:t>
            </w:r>
            <w:proofErr w:type="spellEnd"/>
            <w:r>
              <w:rPr>
                <w:rFonts w:ascii="PingFang TC Regular" w:eastAsia="PingFang TC Regular" w:hAnsi="PingFang TC Regular" w:cs="PingFang TC Regular"/>
                <w:b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b/>
                <w:color w:val="808080"/>
                <w:sz w:val="20"/>
                <w:szCs w:val="20"/>
              </w:rPr>
              <w:t>Lietuva</w:t>
            </w:r>
            <w:proofErr w:type="spellEnd"/>
            <w:r>
              <w:rPr>
                <w:rFonts w:ascii="PingFang TC Regular" w:eastAsia="PingFang TC Regular" w:hAnsi="PingFang TC Regular" w:cs="PingFang TC Regular"/>
                <w:b/>
                <w:color w:val="808080"/>
                <w:sz w:val="20"/>
                <w:szCs w:val="20"/>
              </w:rPr>
              <w:t xml:space="preserve"> </w:t>
            </w: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(自由參加) </w:t>
            </w:r>
            <w:r>
              <w:rPr>
                <w:rFonts w:ascii="PingFang TC Regular" w:eastAsia="PingFang TC Regular" w:hAnsi="PingFang TC Regular" w:cs="PingFang TC Regular"/>
                <w:b/>
                <w:color w:val="808080"/>
                <w:sz w:val="20"/>
                <w:szCs w:val="20"/>
              </w:rPr>
              <w:t>optional</w:t>
            </w:r>
          </w:p>
        </w:tc>
      </w:tr>
      <w:tr w:rsidR="00B473B6" w14:paraId="3C351186" w14:textId="77777777">
        <w:tc>
          <w:tcPr>
            <w:tcW w:w="9065" w:type="dxa"/>
            <w:gridSpan w:val="2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09871" w14:textId="77777777" w:rsidR="00B473B6" w:rsidRDefault="00AC28D8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Sept 9 – Radisson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Blu</w:t>
            </w:r>
            <w:proofErr w:type="spellEnd"/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Lietuva</w:t>
            </w:r>
            <w:proofErr w:type="spellEnd"/>
          </w:p>
        </w:tc>
      </w:tr>
      <w:tr w:rsidR="00B473B6" w14:paraId="224856F6" w14:textId="77777777"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E1FDD" w14:textId="77777777" w:rsidR="00B473B6" w:rsidRDefault="00AC28D8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  <w:t>08:00 - 09:00 </w:t>
            </w:r>
          </w:p>
        </w:tc>
        <w:tc>
          <w:tcPr>
            <w:tcW w:w="7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9477C" w14:textId="77777777" w:rsidR="00B473B6" w:rsidRDefault="00AC28D8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報到 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Registration</w:t>
            </w: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 </w:t>
            </w:r>
            <w:r>
              <w:rPr>
                <w:rFonts w:ascii="PingFang TC Regular" w:eastAsia="PingFang TC Regular" w:hAnsi="PingFang TC Regular" w:cs="PingFang TC Regular"/>
                <w:b/>
                <w:color w:val="808080"/>
                <w:sz w:val="20"/>
                <w:szCs w:val="20"/>
              </w:rPr>
              <w:t xml:space="preserve">Radisson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b/>
                <w:color w:val="808080"/>
                <w:sz w:val="20"/>
                <w:szCs w:val="20"/>
              </w:rPr>
              <w:t>Blu</w:t>
            </w:r>
            <w:proofErr w:type="spellEnd"/>
            <w:r>
              <w:rPr>
                <w:rFonts w:ascii="PingFang TC Regular" w:eastAsia="PingFang TC Regular" w:hAnsi="PingFang TC Regular" w:cs="PingFang TC Regular"/>
                <w:b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b/>
                <w:color w:val="808080"/>
                <w:sz w:val="20"/>
                <w:szCs w:val="20"/>
              </w:rPr>
              <w:t>Lietuva</w:t>
            </w:r>
            <w:proofErr w:type="spellEnd"/>
            <w:r>
              <w:rPr>
                <w:rFonts w:ascii="PingFang TC Regular" w:eastAsia="PingFang TC Regular" w:hAnsi="PingFang TC Regular" w:cs="PingFang TC Regular"/>
                <w:b/>
                <w:color w:val="808080"/>
                <w:sz w:val="20"/>
                <w:szCs w:val="20"/>
              </w:rPr>
              <w:t xml:space="preserve"> (Conference centre floor)</w:t>
            </w:r>
          </w:p>
        </w:tc>
      </w:tr>
      <w:tr w:rsidR="00B473B6" w14:paraId="61A47F39" w14:textId="77777777"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CD908" w14:textId="77777777" w:rsidR="00B473B6" w:rsidRDefault="00AC28D8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  <w:lastRenderedPageBreak/>
              <w:t>08:30 - 09:30</w:t>
            </w:r>
          </w:p>
        </w:tc>
        <w:tc>
          <w:tcPr>
            <w:tcW w:w="7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EF48D" w14:textId="77777777" w:rsidR="00B473B6" w:rsidRDefault="00AC28D8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開幕 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 xml:space="preserve">Grand Opening </w:t>
            </w:r>
          </w:p>
          <w:p w14:paraId="36D8AD99" w14:textId="77777777" w:rsidR="00B473B6" w:rsidRDefault="00AC28D8">
            <w:pPr>
              <w:jc w:val="center"/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color w:val="808080"/>
                <w:sz w:val="20"/>
                <w:szCs w:val="20"/>
              </w:rPr>
              <w:t>“</w:t>
            </w: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在那裡，世界正在開</w:t>
            </w:r>
            <w:sdt>
              <w:sdtPr>
                <w:tag w:val="goog_rdk_0"/>
                <w:id w:val="-1344387695"/>
              </w:sdtPr>
              <w:sdtContent/>
            </w:sdt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始”</w:t>
            </w:r>
          </w:p>
          <w:p w14:paraId="3188A165" w14:textId="77777777" w:rsidR="00B473B6" w:rsidRDefault="00AC28D8">
            <w:pPr>
              <w:jc w:val="center"/>
              <w:rPr>
                <w:rFonts w:ascii="PingFang TC Regular" w:eastAsia="PingFang TC Regular" w:hAnsi="PingFang TC Regular" w:cs="PingFang TC Regular"/>
                <w:b/>
                <w:color w:val="808080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color w:val="808080"/>
                <w:sz w:val="20"/>
                <w:szCs w:val="20"/>
              </w:rPr>
              <w:t>“Out There The World is in the Making”</w:t>
            </w:r>
          </w:p>
        </w:tc>
      </w:tr>
      <w:tr w:rsidR="00B473B6" w14:paraId="1AF57E90" w14:textId="77777777"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19E3F" w14:textId="77777777" w:rsidR="00B473B6" w:rsidRDefault="00AC28D8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  <w:t>09:30 – 10:30 </w:t>
            </w:r>
          </w:p>
        </w:tc>
        <w:tc>
          <w:tcPr>
            <w:tcW w:w="7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0D058" w14:textId="77777777" w:rsidR="00B473B6" w:rsidRDefault="00AC28D8">
            <w:pP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來賓演講及討論 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Speech / Q&amp;A</w:t>
            </w:r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 （English + simultaneous interpretation in Taiwanese Mandarin ) </w:t>
            </w:r>
          </w:p>
          <w:p w14:paraId="4315AABE" w14:textId="77777777" w:rsidR="00B473B6" w:rsidRDefault="00AC28D8">
            <w:pPr>
              <w:pStyle w:val="berschrift3"/>
              <w:spacing w:before="0"/>
              <w:rPr>
                <w:rFonts w:ascii="PingFang TC Regular" w:eastAsia="PingFang TC Regular" w:hAnsi="PingFang TC Regular" w:cs="PingFang TC Regular"/>
                <w:b w:val="0"/>
                <w:color w:val="000000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000000"/>
                <w:sz w:val="20"/>
                <w:szCs w:val="20"/>
              </w:rPr>
              <w:t>立陶宛 – 歷史，文化及國族認同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 xml:space="preserve"> </w:t>
            </w:r>
          </w:p>
          <w:p w14:paraId="31440EB8" w14:textId="0D6091FC" w:rsidR="00B473B6" w:rsidRDefault="00AC28D8" w:rsidP="00C71210">
            <w:pPr>
              <w:pStyle w:val="berschrift3"/>
              <w:spacing w:before="0"/>
              <w:rPr>
                <w:rFonts w:ascii="PingFang TC Regular" w:eastAsia="PingFang TC Regular" w:hAnsi="PingFang TC Regular" w:cs="PingFang TC Regular"/>
                <w:b w:val="0"/>
                <w:color w:val="000000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 w:val="0"/>
                <w:color w:val="808080"/>
                <w:sz w:val="20"/>
                <w:szCs w:val="20"/>
              </w:rPr>
              <w:t>Lithuania - History, Cultural an</w:t>
            </w:r>
            <w:r w:rsidR="00C71210">
              <w:rPr>
                <w:rFonts w:ascii="PingFang TC Regular" w:eastAsia="PingFang TC Regular" w:hAnsi="PingFang TC Regular" w:cs="PingFang TC Regular"/>
                <w:b w:val="0"/>
                <w:color w:val="808080"/>
                <w:sz w:val="20"/>
                <w:szCs w:val="20"/>
              </w:rPr>
              <w:t>d National Identity / Intro. by</w:t>
            </w:r>
            <w:r>
              <w:rPr>
                <w:rFonts w:ascii="PingFang TC Regular" w:eastAsia="PingFang TC Regular" w:hAnsi="PingFang TC Regular" w:cs="PingFang TC Regular"/>
                <w:b w:val="0"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b w:val="0"/>
                <w:color w:val="808080"/>
                <w:sz w:val="20"/>
                <w:szCs w:val="20"/>
              </w:rPr>
              <w:t>Simonas</w:t>
            </w:r>
            <w:proofErr w:type="spellEnd"/>
            <w:r>
              <w:rPr>
                <w:rFonts w:ascii="PingFang TC Regular" w:eastAsia="PingFang TC Regular" w:hAnsi="PingFang TC Regular" w:cs="PingFang TC Regular"/>
                <w:b w:val="0"/>
                <w:color w:val="808080"/>
                <w:sz w:val="20"/>
                <w:szCs w:val="20"/>
              </w:rPr>
              <w:t xml:space="preserve"> </w:t>
            </w:r>
            <w:sdt>
              <w:sdtPr>
                <w:tag w:val="goog_rdk_1"/>
                <w:id w:val="842285078"/>
              </w:sdtPr>
              <w:sdtContent/>
            </w:sdt>
            <w:proofErr w:type="spellStart"/>
            <w:r>
              <w:rPr>
                <w:rFonts w:ascii="PingFang TC Regular" w:eastAsia="PingFang TC Regular" w:hAnsi="PingFang TC Regular" w:cs="PingFang TC Regular"/>
                <w:b w:val="0"/>
                <w:color w:val="808080"/>
                <w:sz w:val="20"/>
                <w:szCs w:val="20"/>
              </w:rPr>
              <w:t>Kairys</w:t>
            </w:r>
            <w:proofErr w:type="spellEnd"/>
            <w:r>
              <w:rPr>
                <w:rFonts w:ascii="PingFang TC Regular" w:eastAsia="PingFang TC Regular" w:hAnsi="PingFang TC Regular" w:cs="PingFang TC Regular"/>
                <w:b w:val="0"/>
                <w:color w:val="808080"/>
                <w:sz w:val="20"/>
                <w:szCs w:val="20"/>
              </w:rPr>
              <w:t xml:space="preserve">, Minister of Culture </w:t>
            </w:r>
            <w:r w:rsidR="00C71210">
              <w:rPr>
                <w:rFonts w:ascii="PingFang TC Regular" w:eastAsia="PingFang TC Regular" w:hAnsi="PingFang TC Regular" w:cs="PingFang TC Regular"/>
                <w:b w:val="0"/>
                <w:color w:val="808080"/>
                <w:sz w:val="20"/>
                <w:szCs w:val="20"/>
              </w:rPr>
              <w:t>5-</w:t>
            </w:r>
            <w:r>
              <w:rPr>
                <w:rFonts w:ascii="PingFang TC Regular" w:eastAsia="PingFang TC Regular" w:hAnsi="PingFang TC Regular" w:cs="PingFang TC Regular"/>
                <w:b w:val="0"/>
                <w:color w:val="808080"/>
                <w:sz w:val="20"/>
                <w:szCs w:val="20"/>
              </w:rPr>
              <w:t xml:space="preserve">10Min/ </w:t>
            </w:r>
            <w:r w:rsidR="00C71210">
              <w:rPr>
                <w:rFonts w:ascii="PingFang TC Regular" w:eastAsia="PingFang TC Regular" w:hAnsi="PingFang TC Regular" w:cs="PingFang TC Regular"/>
                <w:b w:val="0"/>
                <w:color w:val="808080"/>
                <w:sz w:val="20"/>
                <w:szCs w:val="20"/>
              </w:rPr>
              <w:t>Speaker to be confirmed,</w:t>
            </w:r>
            <w:r>
              <w:rPr>
                <w:rFonts w:ascii="PingFang TC Regular" w:eastAsia="PingFang TC Regular" w:hAnsi="PingFang TC Regular" w:cs="PingFang TC Regular"/>
                <w:b w:val="0"/>
                <w:color w:val="808080"/>
                <w:sz w:val="20"/>
                <w:szCs w:val="20"/>
              </w:rPr>
              <w:t xml:space="preserve"> 30</w:t>
            </w:r>
            <w:r w:rsidR="00C71210">
              <w:rPr>
                <w:rFonts w:ascii="PingFang TC Regular" w:eastAsia="PingFang TC Regular" w:hAnsi="PingFang TC Regular" w:cs="PingFang TC Regular"/>
                <w:b w:val="0"/>
                <w:color w:val="808080"/>
                <w:sz w:val="20"/>
                <w:szCs w:val="20"/>
              </w:rPr>
              <w:t>-45</w:t>
            </w:r>
            <w:r>
              <w:rPr>
                <w:rFonts w:ascii="PingFang TC Regular" w:eastAsia="PingFang TC Regular" w:hAnsi="PingFang TC Regular" w:cs="PingFang TC Regular"/>
                <w:b w:val="0"/>
                <w:color w:val="808080"/>
                <w:sz w:val="20"/>
                <w:szCs w:val="20"/>
              </w:rPr>
              <w:t>Min</w:t>
            </w:r>
          </w:p>
        </w:tc>
      </w:tr>
      <w:tr w:rsidR="00B473B6" w14:paraId="5FE945DD" w14:textId="77777777"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52C5C" w14:textId="77777777" w:rsidR="00B473B6" w:rsidRDefault="00AC28D8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  <w:t>10:30 - 11:00</w:t>
            </w:r>
          </w:p>
        </w:tc>
        <w:tc>
          <w:tcPr>
            <w:tcW w:w="7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39B49" w14:textId="77777777" w:rsidR="00B473B6" w:rsidRDefault="00AC28D8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咖啡茶點 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Coffee Break</w:t>
            </w:r>
          </w:p>
        </w:tc>
      </w:tr>
      <w:tr w:rsidR="00B473B6" w14:paraId="733814F8" w14:textId="77777777"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A235A" w14:textId="77777777" w:rsidR="00B473B6" w:rsidRDefault="00AC28D8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  <w:t>11:00 - 12:30</w:t>
            </w:r>
          </w:p>
        </w:tc>
        <w:tc>
          <w:tcPr>
            <w:tcW w:w="7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F508" w14:textId="77777777" w:rsidR="00B473B6" w:rsidRDefault="00AC28D8">
            <w:pP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來賓演講及討論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Speech / Q&amp;A</w:t>
            </w:r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 （Taiwanese Mandarin + simultaneous interpretation in English)</w:t>
            </w:r>
          </w:p>
          <w:p w14:paraId="1DB71CBC" w14:textId="77777777" w:rsidR="00B473B6" w:rsidRDefault="00AC28D8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地緣政治下的台灣民主 – 永恆的危機及超越 / 吳叡人／中研院副研究員</w:t>
            </w:r>
          </w:p>
          <w:p w14:paraId="14D61032" w14:textId="77777777" w:rsidR="00B473B6" w:rsidRDefault="00AC28D8">
            <w:pP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The Democracy of Taiwan in the Geopolitical Context – Eternal Crisis and Beyond /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Prof.</w:t>
            </w:r>
            <w:proofErr w:type="spellEnd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 Wu,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Rwei-ren</w:t>
            </w:r>
            <w:proofErr w:type="spellEnd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, Academia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Centralis</w:t>
            </w:r>
            <w:proofErr w:type="spellEnd"/>
          </w:p>
        </w:tc>
      </w:tr>
      <w:tr w:rsidR="00B473B6" w14:paraId="34A2381E" w14:textId="77777777"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60E2" w14:textId="77777777" w:rsidR="00B473B6" w:rsidRDefault="00AC28D8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  <w:t>12:30 - 13:30</w:t>
            </w:r>
          </w:p>
        </w:tc>
        <w:tc>
          <w:tcPr>
            <w:tcW w:w="7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A26E" w14:textId="77777777" w:rsidR="00B473B6" w:rsidRDefault="00AC28D8">
            <w:pPr>
              <w:ind w:left="34"/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午餐 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Lunch</w:t>
            </w:r>
          </w:p>
        </w:tc>
      </w:tr>
      <w:tr w:rsidR="00B473B6" w14:paraId="2149C469" w14:textId="77777777"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FAECA" w14:textId="77777777" w:rsidR="00B473B6" w:rsidRDefault="00AC28D8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  <w:t>13:30 - 15:00</w:t>
            </w:r>
          </w:p>
        </w:tc>
        <w:tc>
          <w:tcPr>
            <w:tcW w:w="7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157B1" w14:textId="77777777" w:rsidR="00B473B6" w:rsidRDefault="00AC28D8">
            <w:pP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來賓演講及討論（線上）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Speech / Q&amp;A</w:t>
            </w:r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（Taiwanese Mandarin + simultaneous interpretation in English) / Online</w:t>
            </w:r>
          </w:p>
          <w:p w14:paraId="02BE191D" w14:textId="77777777" w:rsidR="00B473B6" w:rsidRDefault="00AC28D8">
            <w:pP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台灣的地緣政治時刻：全球台灣抵抗中華帝國 / 吳介民／中研院研究員</w:t>
            </w:r>
          </w:p>
          <w:p w14:paraId="51D63205" w14:textId="77777777" w:rsidR="00B473B6" w:rsidRDefault="00AC28D8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Taiwan's Geopolitical Challenges: Navigating Chinese Pressure and Resisting Irredentist Claims /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Prof.</w:t>
            </w:r>
            <w:proofErr w:type="spellEnd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 Wu,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Jieh</w:t>
            </w:r>
            <w:proofErr w:type="spellEnd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-min,  Academia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Centralis</w:t>
            </w:r>
            <w:proofErr w:type="spellEnd"/>
          </w:p>
        </w:tc>
      </w:tr>
      <w:tr w:rsidR="00B473B6" w14:paraId="205D6C58" w14:textId="77777777"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AB6A" w14:textId="77777777" w:rsidR="00B473B6" w:rsidRDefault="00AC28D8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  <w:t>15:00 – 15:05</w:t>
            </w:r>
          </w:p>
        </w:tc>
        <w:tc>
          <w:tcPr>
            <w:tcW w:w="7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CCEFD" w14:textId="77777777" w:rsidR="00B473B6" w:rsidRDefault="00AC28D8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換場時間 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Break</w:t>
            </w:r>
            <w:sdt>
              <w:sdtPr>
                <w:tag w:val="goog_rdk_2"/>
                <w:id w:val="-644346488"/>
              </w:sdtPr>
              <w:sdtContent/>
            </w:sdt>
          </w:p>
        </w:tc>
      </w:tr>
      <w:tr w:rsidR="00B473B6" w14:paraId="63DE18B3" w14:textId="77777777"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23ACC" w14:textId="77777777" w:rsidR="00B473B6" w:rsidRDefault="00AC28D8">
            <w:pP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  <w:t>15:05 – 16:35</w:t>
            </w:r>
          </w:p>
        </w:tc>
        <w:tc>
          <w:tcPr>
            <w:tcW w:w="7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71E3" w14:textId="77777777" w:rsidR="00B473B6" w:rsidRDefault="00AC28D8">
            <w:pP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來賓演講及討論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Speech / Q&amp;A</w:t>
            </w:r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 （Taiwanese Mandarin + simultaneous interpretation in English)</w:t>
            </w:r>
          </w:p>
          <w:p w14:paraId="062BD9C6" w14:textId="77777777" w:rsidR="00B473B6" w:rsidRDefault="00AC28D8">
            <w:pP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一個戰後世代的戰爭書寫：關於《睡眠的航線》、《單車失竊記》和未來的某本小說 / 吳明益／東華大學教授</w:t>
            </w:r>
          </w:p>
          <w:p w14:paraId="5B4E3F45" w14:textId="77777777" w:rsidR="00B473B6" w:rsidRDefault="00AC28D8">
            <w:pP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War Writing as a Post-War Generation: About “Routes in the Dream”, “The Stolen Bicycle” and Some Novel in the Future /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Prof.</w:t>
            </w:r>
            <w:proofErr w:type="spellEnd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 Wu, Ming-</w:t>
            </w:r>
            <w:proofErr w:type="spellStart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yi</w:t>
            </w:r>
            <w:proofErr w:type="spellEnd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, Dong-</w:t>
            </w:r>
            <w:proofErr w:type="spellStart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Hwa</w:t>
            </w:r>
            <w:proofErr w:type="spellEnd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 University</w:t>
            </w:r>
          </w:p>
        </w:tc>
      </w:tr>
      <w:tr w:rsidR="00B473B6" w14:paraId="645CEC1B" w14:textId="77777777"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674AD" w14:textId="77777777" w:rsidR="00B473B6" w:rsidRDefault="00AC28D8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  <w:t>17:00 - 19:00</w:t>
            </w:r>
          </w:p>
        </w:tc>
        <w:tc>
          <w:tcPr>
            <w:tcW w:w="7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6EF09" w14:textId="1F0B3820" w:rsidR="00B473B6" w:rsidRDefault="00AC28D8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市中心、文學路行程 17:00 </w:t>
            </w:r>
            <w:r w:rsidR="00CC7643"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準時</w:t>
            </w: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出發 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 xml:space="preserve">/ </w:t>
            </w:r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Departure at 17:00</w:t>
            </w:r>
            <w:r w:rsidR="00CC7643"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 sharp</w:t>
            </w:r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 for City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Center</w:t>
            </w:r>
            <w:proofErr w:type="spellEnd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, Literature street </w:t>
            </w:r>
          </w:p>
        </w:tc>
      </w:tr>
      <w:tr w:rsidR="00B473B6" w14:paraId="596783C9" w14:textId="77777777"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ABEB8" w14:textId="77777777" w:rsidR="00B473B6" w:rsidRDefault="00AC28D8">
            <w:pP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  <w:t>19:00</w:t>
            </w:r>
          </w:p>
        </w:tc>
        <w:tc>
          <w:tcPr>
            <w:tcW w:w="7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37CCC" w14:textId="41100338" w:rsidR="00B473B6" w:rsidRPr="00CC7643" w:rsidRDefault="00AC28D8" w:rsidP="00CC7643">
            <w:pPr>
              <w:rPr>
                <w:rFonts w:ascii="Times" w:eastAsia="Times New Roman" w:hAnsi="Times" w:cs="Times New Roman"/>
                <w:sz w:val="20"/>
                <w:szCs w:val="20"/>
                <w:lang w:val="de-DE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市政廳歡迎酒會</w:t>
            </w:r>
            <w:r w:rsidR="00CC7643">
              <w:rPr>
                <w:rFonts w:ascii="PingFang TC Regular" w:eastAsia="PingFang TC Regular" w:hAnsi="PingFang TC Regular" w:cs="PingFang TC Regular" w:hint="eastAsia"/>
                <w:color w:val="808080"/>
                <w:sz w:val="20"/>
                <w:szCs w:val="20"/>
                <w:lang w:eastAsia="zh-TW"/>
              </w:rPr>
              <w:t>R</w:t>
            </w:r>
            <w:r w:rsidR="00CC7643"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  <w:lang w:eastAsia="zh-TW"/>
              </w:rPr>
              <w:t>eception</w:t>
            </w:r>
            <w:r w:rsidR="00CC7643" w:rsidRPr="00CC7643"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  <w:lang w:eastAsia="zh-TW"/>
              </w:rPr>
              <w:t xml:space="preserve"> </w:t>
            </w:r>
            <w:r w:rsidR="00CC7643" w:rsidRPr="00CC7643">
              <w:rPr>
                <w:rFonts w:ascii="PingFang TC Regular" w:eastAsia="PingFang TC Regular" w:hAnsi="PingFang TC Regular" w:cs="PingFang TC Regular" w:hint="eastAsia"/>
                <w:color w:val="808080"/>
                <w:sz w:val="20"/>
                <w:szCs w:val="20"/>
                <w:lang w:eastAsia="zh-TW"/>
              </w:rPr>
              <w:t xml:space="preserve">in the </w:t>
            </w:r>
            <w:r w:rsidR="00CC7643" w:rsidRPr="00CC7643"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  <w:lang w:eastAsia="zh-TW"/>
              </w:rPr>
              <w:t>historical</w:t>
            </w:r>
            <w:r w:rsidR="00CC7643" w:rsidRPr="00CC7643">
              <w:rPr>
                <w:rFonts w:ascii="PingFang TC Regular" w:eastAsia="PingFang TC Regular" w:hAnsi="PingFang TC Regular" w:cs="PingFang TC Regular" w:hint="eastAsia"/>
                <w:color w:val="808080"/>
                <w:sz w:val="20"/>
                <w:szCs w:val="20"/>
                <w:lang w:eastAsia="zh-TW"/>
              </w:rPr>
              <w:t xml:space="preserve"> </w:t>
            </w:r>
            <w:r w:rsidR="00CC7643"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  <w:lang w:eastAsia="zh-TW"/>
              </w:rPr>
              <w:t>Town</w:t>
            </w:r>
            <w:r w:rsidR="00CC7643"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 </w:t>
            </w:r>
            <w:r w:rsidR="00CC7643">
              <w:rPr>
                <w:rFonts w:ascii="PingFang TC Regular" w:eastAsia="PingFang TC Regular" w:hAnsi="PingFang TC Regular" w:cs="PingFang TC Regular" w:hint="eastAsia"/>
                <w:color w:val="808080"/>
                <w:sz w:val="20"/>
                <w:szCs w:val="20"/>
                <w:lang w:eastAsia="zh-TW"/>
              </w:rPr>
              <w:t>H</w:t>
            </w:r>
            <w:r w:rsidR="00CC7643"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all</w:t>
            </w:r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 </w:t>
            </w:r>
          </w:p>
        </w:tc>
      </w:tr>
      <w:tr w:rsidR="00B473B6" w14:paraId="23915547" w14:textId="77777777"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7A296" w14:textId="77777777" w:rsidR="00B473B6" w:rsidRDefault="00AC28D8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  <w:t>20:00 </w:t>
            </w:r>
          </w:p>
        </w:tc>
        <w:tc>
          <w:tcPr>
            <w:tcW w:w="7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5C43" w14:textId="0F35EB49" w:rsidR="00B473B6" w:rsidRDefault="00AC28D8" w:rsidP="00CC7643">
            <w:pPr>
              <w:rPr>
                <w:rFonts w:ascii="PingFang TC Regular" w:eastAsia="PingFang TC Regular" w:hAnsi="PingFang TC Regular" w:cs="PingFang TC Regular" w:hint="eastAsia"/>
                <w:sz w:val="20"/>
                <w:szCs w:val="20"/>
                <w:lang w:eastAsia="zh-TW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晚餐 &amp; 聯歡 </w:t>
            </w:r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Dinner &amp; Get together </w:t>
            </w:r>
            <w:r w:rsidR="00CC7643">
              <w:rPr>
                <w:rFonts w:ascii="PingFang TC Regular" w:eastAsia="PingFang TC Regular" w:hAnsi="PingFang TC Regular" w:cs="PingFang TC Regular" w:hint="eastAsia"/>
                <w:color w:val="808080"/>
                <w:sz w:val="20"/>
                <w:szCs w:val="20"/>
                <w:lang w:eastAsia="zh-TW"/>
              </w:rPr>
              <w:t>（H</w:t>
            </w:r>
            <w:r w:rsidR="00CC7643" w:rsidRPr="00CC7643"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  <w:lang w:eastAsia="zh-TW"/>
              </w:rPr>
              <w:t>istorical</w:t>
            </w:r>
            <w:r w:rsidR="00CC7643" w:rsidRPr="00CC7643">
              <w:rPr>
                <w:rFonts w:ascii="PingFang TC Regular" w:eastAsia="PingFang TC Regular" w:hAnsi="PingFang TC Regular" w:cs="PingFang TC Regular" w:hint="eastAsia"/>
                <w:color w:val="808080"/>
                <w:sz w:val="20"/>
                <w:szCs w:val="20"/>
                <w:lang w:eastAsia="zh-TW"/>
              </w:rPr>
              <w:t xml:space="preserve"> </w:t>
            </w:r>
            <w:r w:rsidR="00CC7643"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Town</w:t>
            </w:r>
            <w:r w:rsidR="00CC7643">
              <w:rPr>
                <w:rFonts w:ascii="PingFang TC Regular" w:eastAsia="PingFang TC Regular" w:hAnsi="PingFang TC Regular" w:cs="PingFang TC Regular" w:hint="eastAsia"/>
                <w:color w:val="808080"/>
                <w:sz w:val="20"/>
                <w:szCs w:val="20"/>
                <w:lang w:eastAsia="zh-TW"/>
              </w:rPr>
              <w:t xml:space="preserve"> H</w:t>
            </w:r>
            <w:r w:rsidR="00CC7643"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all</w:t>
            </w:r>
            <w:r w:rsidR="00CC7643">
              <w:rPr>
                <w:rFonts w:ascii="PingFang TC Regular" w:eastAsia="PingFang TC Regular" w:hAnsi="PingFang TC Regular" w:cs="PingFang TC Regular" w:hint="eastAsia"/>
                <w:color w:val="808080"/>
                <w:sz w:val="20"/>
                <w:szCs w:val="20"/>
                <w:lang w:eastAsia="zh-TW"/>
              </w:rPr>
              <w:t>）</w:t>
            </w:r>
          </w:p>
        </w:tc>
      </w:tr>
      <w:tr w:rsidR="00B473B6" w14:paraId="0E24978F" w14:textId="77777777">
        <w:tc>
          <w:tcPr>
            <w:tcW w:w="9065" w:type="dxa"/>
            <w:gridSpan w:val="2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13D97" w14:textId="77777777" w:rsidR="00B473B6" w:rsidRDefault="00AC28D8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Sept 10 – Radisson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Blu</w:t>
            </w:r>
            <w:proofErr w:type="spellEnd"/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Lietuva</w:t>
            </w:r>
            <w:proofErr w:type="spellEnd"/>
          </w:p>
        </w:tc>
      </w:tr>
      <w:tr w:rsidR="00B473B6" w14:paraId="01C3E1F4" w14:textId="77777777">
        <w:trPr>
          <w:trHeight w:val="46"/>
        </w:trPr>
        <w:tc>
          <w:tcPr>
            <w:tcW w:w="16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70A4A" w14:textId="77777777" w:rsidR="00B473B6" w:rsidRDefault="00AC28D8">
            <w:pP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  <w:t>08:30 - 10:00</w:t>
            </w:r>
          </w:p>
        </w:tc>
        <w:tc>
          <w:tcPr>
            <w:tcW w:w="7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27B58" w14:textId="77777777" w:rsidR="00B473B6" w:rsidRDefault="00AC28D8">
            <w:pP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來賓演講 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Speech</w:t>
            </w:r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（Taiwanese Mandarin + simultaneous interpretation in English) 45min</w:t>
            </w:r>
          </w:p>
          <w:p w14:paraId="6A32BD3A" w14:textId="77777777" w:rsidR="00B473B6" w:rsidRDefault="00AC28D8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戰爭的新樣態：混合戰 / 何澄輝／黑熊學院執行長</w:t>
            </w:r>
          </w:p>
          <w:p w14:paraId="3792473E" w14:textId="77777777" w:rsidR="00B473B6" w:rsidRDefault="00AC28D8">
            <w:pP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The New Kinds of Warfare: Hybrid War / Marco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Ho</w:t>
            </w:r>
            <w:proofErr w:type="spellEnd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,  CEO of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Kuma</w:t>
            </w:r>
            <w:proofErr w:type="spellEnd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 Academy</w:t>
            </w:r>
          </w:p>
        </w:tc>
      </w:tr>
      <w:tr w:rsidR="00B473B6" w14:paraId="19B505DF" w14:textId="77777777">
        <w:tc>
          <w:tcPr>
            <w:tcW w:w="16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0B9B" w14:textId="77777777" w:rsidR="00B473B6" w:rsidRDefault="00B47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</w:pPr>
          </w:p>
        </w:tc>
        <w:tc>
          <w:tcPr>
            <w:tcW w:w="7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A1B78" w14:textId="77777777" w:rsidR="00B473B6" w:rsidRDefault="00AC28D8">
            <w:pP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來賓演講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Speech</w:t>
            </w:r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（English + simultaneous interpretation in Taiwanese </w:t>
            </w:r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lastRenderedPageBreak/>
              <w:t>Mandarin)   25min</w:t>
            </w:r>
          </w:p>
          <w:p w14:paraId="494C9320" w14:textId="77777777" w:rsidR="00B473B6" w:rsidRDefault="00AC28D8">
            <w:pP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灰色地帶的威脅 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Grey Zone Threats</w:t>
            </w: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 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 xml:space="preserve">/ Ben Lewis </w:t>
            </w:r>
          </w:p>
        </w:tc>
      </w:tr>
      <w:tr w:rsidR="00B473B6" w14:paraId="004CE016" w14:textId="77777777">
        <w:tc>
          <w:tcPr>
            <w:tcW w:w="16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F0E48" w14:textId="77777777" w:rsidR="00B473B6" w:rsidRDefault="00B47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</w:pPr>
          </w:p>
        </w:tc>
        <w:tc>
          <w:tcPr>
            <w:tcW w:w="7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3CAED" w14:textId="77777777" w:rsidR="00B473B6" w:rsidRDefault="00AC28D8">
            <w:pP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Q&amp;A </w:t>
            </w:r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20min</w:t>
            </w:r>
          </w:p>
        </w:tc>
      </w:tr>
      <w:tr w:rsidR="00B473B6" w14:paraId="4752F0A9" w14:textId="77777777"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D5461" w14:textId="77777777" w:rsidR="00B473B6" w:rsidRDefault="00AC28D8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  <w:t>10:00 - 10:20</w:t>
            </w:r>
          </w:p>
        </w:tc>
        <w:tc>
          <w:tcPr>
            <w:tcW w:w="7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AE368" w14:textId="77777777" w:rsidR="00B473B6" w:rsidRDefault="00AC28D8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咖啡茶點 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Coffee Break</w:t>
            </w:r>
          </w:p>
        </w:tc>
      </w:tr>
      <w:tr w:rsidR="00B473B6" w14:paraId="2A20BAD0" w14:textId="77777777">
        <w:tc>
          <w:tcPr>
            <w:tcW w:w="16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622E" w14:textId="77777777" w:rsidR="00B473B6" w:rsidRDefault="00AC28D8">
            <w:pP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  <w:t>10:20 – 11:20</w:t>
            </w:r>
          </w:p>
          <w:p w14:paraId="6EAE4FEE" w14:textId="77777777" w:rsidR="00B473B6" w:rsidRDefault="00B473B6">
            <w:pP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</w:pPr>
          </w:p>
          <w:p w14:paraId="303D59C5" w14:textId="77777777" w:rsidR="00B473B6" w:rsidRDefault="00B473B6">
            <w:pP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</w:pPr>
          </w:p>
          <w:p w14:paraId="3CA99B3B" w14:textId="77777777" w:rsidR="00B473B6" w:rsidRDefault="00B473B6">
            <w:pP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</w:pPr>
          </w:p>
          <w:p w14:paraId="51B4F6E8" w14:textId="77777777" w:rsidR="00B473B6" w:rsidRDefault="00B473B6">
            <w:pP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</w:pPr>
          </w:p>
          <w:p w14:paraId="2670FF45" w14:textId="77777777" w:rsidR="00B473B6" w:rsidRDefault="00AC28D8">
            <w:pP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  <w:t>11:20 – 12:20</w:t>
            </w:r>
          </w:p>
          <w:p w14:paraId="57FDBD80" w14:textId="77777777" w:rsidR="00B473B6" w:rsidRDefault="00B473B6">
            <w:pP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</w:pPr>
          </w:p>
          <w:p w14:paraId="3C5BC39F" w14:textId="77777777" w:rsidR="00B473B6" w:rsidRDefault="00B473B6">
            <w:pP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</w:pPr>
          </w:p>
          <w:p w14:paraId="276C88B9" w14:textId="77777777" w:rsidR="00B473B6" w:rsidRDefault="00B473B6">
            <w:pP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</w:pPr>
          </w:p>
          <w:p w14:paraId="09C5F282" w14:textId="77777777" w:rsidR="00B473B6" w:rsidRDefault="00B473B6">
            <w:pP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</w:pPr>
          </w:p>
          <w:p w14:paraId="09F51BC7" w14:textId="77777777" w:rsidR="00B473B6" w:rsidRDefault="00B473B6">
            <w:pP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</w:pPr>
          </w:p>
          <w:p w14:paraId="1B375DC3" w14:textId="77777777" w:rsidR="00B473B6" w:rsidRDefault="00AC28D8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  <w:t>12:20-12:50</w:t>
            </w:r>
          </w:p>
        </w:tc>
        <w:tc>
          <w:tcPr>
            <w:tcW w:w="7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4CBB8" w14:textId="77777777" w:rsidR="00B473B6" w:rsidRDefault="00AC28D8">
            <w:pP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來賓演講 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 xml:space="preserve">Speech </w:t>
            </w:r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（Taiwanese Mandarin + simultaneous interpretation in English) 60min</w:t>
            </w:r>
          </w:p>
          <w:p w14:paraId="56D82F6E" w14:textId="77777777" w:rsidR="00B473B6" w:rsidRDefault="00AC28D8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假資訊的防堵＆監控 / 沈伯洋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 xml:space="preserve"> /</w:t>
            </w: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黑熊學院院長</w:t>
            </w:r>
          </w:p>
          <w:p w14:paraId="3EA063C8" w14:textId="77777777" w:rsidR="00B473B6" w:rsidRDefault="00AC28D8">
            <w:pP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Monitoring and Anti-Spreading of Disinformation / Puma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Shen</w:t>
            </w:r>
            <w:proofErr w:type="spellEnd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, Dean of KUMA Academy</w:t>
            </w:r>
          </w:p>
        </w:tc>
      </w:tr>
      <w:tr w:rsidR="00B473B6" w14:paraId="36B69562" w14:textId="77777777">
        <w:trPr>
          <w:trHeight w:val="714"/>
        </w:trPr>
        <w:tc>
          <w:tcPr>
            <w:tcW w:w="16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B7828" w14:textId="77777777" w:rsidR="00B473B6" w:rsidRDefault="00B47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</w:pPr>
          </w:p>
        </w:tc>
        <w:tc>
          <w:tcPr>
            <w:tcW w:w="7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D7206" w14:textId="77777777" w:rsidR="00B473B6" w:rsidRDefault="00AC28D8">
            <w:pP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來賓演講 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Speech</w:t>
            </w: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 </w:t>
            </w:r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（English + simultaneous interpretation in Taiwanese Mandarin) 60min</w:t>
            </w:r>
          </w:p>
          <w:p w14:paraId="477BFB57" w14:textId="77777777" w:rsidR="00B473B6" w:rsidRDefault="00AC2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社交媒體作為現代戰場上假訊息方法的工具 /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Marcin</w:t>
            </w:r>
            <w:proofErr w:type="spellEnd"/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Gornikiewicz</w:t>
            </w:r>
            <w:proofErr w:type="spellEnd"/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 xml:space="preserve">, Professor of Military University of Technology, Warsaw </w:t>
            </w:r>
          </w:p>
          <w:p w14:paraId="7A66040E" w14:textId="77777777" w:rsidR="00B473B6" w:rsidRDefault="00AC2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Social Media as a Tool of Disinformation Methodology on the Modern Battlefield</w:t>
            </w:r>
          </w:p>
        </w:tc>
      </w:tr>
      <w:tr w:rsidR="00B473B6" w14:paraId="44960DD6" w14:textId="77777777">
        <w:trPr>
          <w:trHeight w:val="392"/>
        </w:trPr>
        <w:tc>
          <w:tcPr>
            <w:tcW w:w="16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D93AA" w14:textId="77777777" w:rsidR="00B473B6" w:rsidRDefault="00B47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</w:pPr>
          </w:p>
        </w:tc>
        <w:tc>
          <w:tcPr>
            <w:tcW w:w="7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AA09" w14:textId="77777777" w:rsidR="00B473B6" w:rsidRDefault="00AC28D8">
            <w:pP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Q&amp;A</w:t>
            </w:r>
          </w:p>
        </w:tc>
      </w:tr>
      <w:tr w:rsidR="00B473B6" w14:paraId="5952B1F3" w14:textId="77777777"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9A3E" w14:textId="77777777" w:rsidR="00B473B6" w:rsidRDefault="00AC28D8">
            <w:pP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  <w:t>12:50 – 13:45</w:t>
            </w:r>
          </w:p>
        </w:tc>
        <w:tc>
          <w:tcPr>
            <w:tcW w:w="7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30BA5" w14:textId="77777777" w:rsidR="00B473B6" w:rsidRDefault="00AC28D8">
            <w:pP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午餐 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Lunch</w:t>
            </w:r>
          </w:p>
        </w:tc>
      </w:tr>
      <w:tr w:rsidR="00B473B6" w14:paraId="6864ACC4" w14:textId="77777777">
        <w:trPr>
          <w:trHeight w:val="1732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19E9A" w14:textId="77777777" w:rsidR="00B473B6" w:rsidRDefault="00AC28D8">
            <w:pP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  <w:t>13:45-14:45</w:t>
            </w:r>
          </w:p>
          <w:p w14:paraId="0BAE664C" w14:textId="77777777" w:rsidR="00B473B6" w:rsidRDefault="00B473B6">
            <w:pP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</w:pPr>
          </w:p>
          <w:p w14:paraId="3C9717C0" w14:textId="77777777" w:rsidR="00B473B6" w:rsidRDefault="00B473B6">
            <w:pP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</w:pPr>
          </w:p>
          <w:p w14:paraId="0B76E5B0" w14:textId="77777777" w:rsidR="00B473B6" w:rsidRDefault="00B473B6">
            <w:pP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</w:pPr>
          </w:p>
        </w:tc>
        <w:tc>
          <w:tcPr>
            <w:tcW w:w="7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6489B" w14:textId="77777777" w:rsidR="00B473B6" w:rsidRDefault="00AC28D8">
            <w:pP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來賓演講及討論 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Speech / Q&amp;A</w:t>
            </w:r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 （Taiwanese Mandarin + simultaneous interpretation in English) 45+15min</w:t>
            </w:r>
          </w:p>
          <w:p w14:paraId="682C60EF" w14:textId="77777777" w:rsidR="00B473B6" w:rsidRDefault="00AC28D8">
            <w:pP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啟蒙運動和台灣前途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 xml:space="preserve"> </w:t>
            </w: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/ 曹興誠/聯華電子創辦人</w:t>
            </w:r>
          </w:p>
          <w:p w14:paraId="098FB022" w14:textId="77777777" w:rsidR="00B473B6" w:rsidRDefault="00AC28D8">
            <w:pP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Enlightenment and Future of Taiwan / Robert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Tsao</w:t>
            </w:r>
            <w:proofErr w:type="spellEnd"/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, Founder of UMC</w:t>
            </w:r>
          </w:p>
        </w:tc>
      </w:tr>
      <w:tr w:rsidR="00B473B6" w14:paraId="725AD99B" w14:textId="77777777"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BFAE" w14:textId="5AB8DE36" w:rsidR="00B473B6" w:rsidRDefault="00AC28D8">
            <w:pPr>
              <w:rPr>
                <w:rFonts w:ascii="PingFang TC Regular" w:eastAsia="PingFang TC Regular" w:hAnsi="PingFang TC Regular" w:cs="PingFang TC Regular" w:hint="eastAsia"/>
                <w:color w:val="454545"/>
                <w:sz w:val="20"/>
                <w:szCs w:val="20"/>
                <w:lang w:eastAsia="zh-TW"/>
              </w:rPr>
            </w:pPr>
            <w: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  <w:t>14:45 -15:</w:t>
            </w:r>
            <w:r w:rsidR="007B2D88">
              <w:rPr>
                <w:rFonts w:ascii="PingFang TC Regular" w:eastAsia="PingFang TC Regular" w:hAnsi="PingFang TC Regular" w:cs="PingFang TC Regular" w:hint="eastAsia"/>
                <w:color w:val="454545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7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A664D" w14:textId="77777777" w:rsidR="00B473B6" w:rsidRDefault="00AC28D8" w:rsidP="00AC28D8">
            <w:pP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</w:pPr>
            <w:proofErr w:type="spellStart"/>
            <w:r w:rsidRPr="002515D5"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分組討論</w:t>
            </w:r>
            <w:proofErr w:type="spellEnd"/>
            <w:r w:rsidRPr="002515D5"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 </w:t>
            </w:r>
            <w:r w:rsidRPr="002515D5"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Groups discussion </w:t>
            </w:r>
          </w:p>
          <w:p w14:paraId="3BB38DFC" w14:textId="0B1DF34A" w:rsidR="00B473B6" w:rsidRDefault="007B2D88">
            <w:pP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 w:hint="eastAsia"/>
                <w:b/>
                <w:sz w:val="20"/>
                <w:szCs w:val="20"/>
                <w:lang w:eastAsia="zh-TW"/>
              </w:rPr>
              <w:t xml:space="preserve">Theme: </w:t>
            </w:r>
            <w:proofErr w:type="spellStart"/>
            <w:r w:rsidR="00AC28D8"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Tbd</w:t>
            </w:r>
            <w:proofErr w:type="spellEnd"/>
          </w:p>
        </w:tc>
      </w:tr>
      <w:tr w:rsidR="00B473B6" w14:paraId="6EDE1C1F" w14:textId="77777777"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B0014" w14:textId="14909DF0" w:rsidR="00B473B6" w:rsidRDefault="007B2D88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  <w:t>15:</w:t>
            </w:r>
            <w:r>
              <w:rPr>
                <w:rFonts w:ascii="PingFang TC Regular" w:eastAsia="PingFang TC Regular" w:hAnsi="PingFang TC Regular" w:cs="PingFang TC Regular" w:hint="eastAsia"/>
                <w:color w:val="454545"/>
                <w:sz w:val="20"/>
                <w:szCs w:val="20"/>
                <w:lang w:eastAsia="zh-TW"/>
              </w:rPr>
              <w:t>30</w:t>
            </w:r>
            <w:r w:rsidR="00AC28D8"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  <w:t> - 16:00</w:t>
            </w:r>
          </w:p>
        </w:tc>
        <w:tc>
          <w:tcPr>
            <w:tcW w:w="7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EC0FB" w14:textId="77777777" w:rsidR="00B473B6" w:rsidRDefault="00AC28D8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咖啡茶點 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Coffee Break</w:t>
            </w:r>
          </w:p>
        </w:tc>
      </w:tr>
      <w:tr w:rsidR="00B473B6" w14:paraId="336D7B88" w14:textId="77777777">
        <w:trPr>
          <w:trHeight w:val="354"/>
        </w:trPr>
        <w:tc>
          <w:tcPr>
            <w:tcW w:w="16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C147" w14:textId="77777777" w:rsidR="00B473B6" w:rsidRDefault="00AC28D8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  <w:t>16:00 - 17:00</w:t>
            </w:r>
          </w:p>
        </w:tc>
        <w:tc>
          <w:tcPr>
            <w:tcW w:w="7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8AFE9" w14:textId="270F0B24" w:rsidR="00B473B6" w:rsidRDefault="00AC28D8">
            <w:pP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來賓演講 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 xml:space="preserve">Speech </w:t>
            </w:r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（English + simultaneous interpre</w:t>
            </w:r>
            <w:r w:rsidR="0007438C"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tation in Taiwanese Mandarin) </w:t>
            </w:r>
            <w:r w:rsidR="0007438C">
              <w:rPr>
                <w:rFonts w:ascii="PingFang TC Regular" w:eastAsia="PingFang TC Regular" w:hAnsi="PingFang TC Regular" w:cs="PingFang TC Regular" w:hint="eastAsia"/>
                <w:color w:val="808080"/>
                <w:sz w:val="20"/>
                <w:szCs w:val="20"/>
                <w:lang w:eastAsia="zh-TW"/>
              </w:rPr>
              <w:t>20+10</w:t>
            </w:r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min </w:t>
            </w:r>
          </w:p>
          <w:p w14:paraId="197B8A18" w14:textId="1A6DEF8B" w:rsidR="00B473B6" w:rsidRPr="007B2D88" w:rsidRDefault="008F0D05" w:rsidP="008F0D05">
            <w:pP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</w:pPr>
            <w:proofErr w:type="spellStart"/>
            <w:r w:rsidRPr="007B2D88"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It’s</w:t>
            </w:r>
            <w:proofErr w:type="spellEnd"/>
            <w:r w:rsidRPr="007B2D88"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 time </w:t>
            </w:r>
            <w:proofErr w:type="spellStart"/>
            <w:r w:rsidRPr="007B2D88"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to</w:t>
            </w:r>
            <w:proofErr w:type="spellEnd"/>
            <w:r w:rsidRPr="007B2D88"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 </w:t>
            </w:r>
            <w:proofErr w:type="spellStart"/>
            <w:r w:rsidRPr="007B2D88"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change</w:t>
            </w:r>
            <w:proofErr w:type="spellEnd"/>
            <w:r w:rsidRPr="007B2D88"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 </w:t>
            </w:r>
            <w:proofErr w:type="spellStart"/>
            <w:r w:rsidRPr="007B2D88"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with</w:t>
            </w:r>
            <w:proofErr w:type="spellEnd"/>
            <w:r w:rsidRPr="007B2D88"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 #ZMINA</w:t>
            </w:r>
            <w:bookmarkStart w:id="1" w:name="_heading=h.gjdgxs" w:colFirst="0" w:colLast="0"/>
            <w:bookmarkEnd w:id="1"/>
            <w:r w:rsidR="007B2D88">
              <w:rPr>
                <w:rFonts w:ascii="PingFang TC Regular" w:eastAsia="PingFang TC Regular" w:hAnsi="PingFang TC Regular" w:cs="PingFang TC Regular" w:hint="eastAsia"/>
                <w:b/>
                <w:sz w:val="20"/>
                <w:szCs w:val="20"/>
                <w:lang w:eastAsia="zh-TW"/>
              </w:rPr>
              <w:t xml:space="preserve"> </w:t>
            </w:r>
            <w:r w:rsidR="00AC28D8"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/</w:t>
            </w:r>
            <w:r w:rsidR="007B2D88">
              <w:rPr>
                <w:rFonts w:ascii="PingFang TC Regular" w:eastAsia="PingFang TC Regular" w:hAnsi="PingFang TC Regular" w:cs="PingFang TC Regular" w:hint="eastAsia"/>
                <w:b/>
                <w:sz w:val="20"/>
                <w:szCs w:val="20"/>
                <w:lang w:eastAsia="zh-TW"/>
              </w:rPr>
              <w:t xml:space="preserve"> </w:t>
            </w:r>
            <w:proofErr w:type="spellStart"/>
            <w:r w:rsidR="00AC28D8"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Tetiana</w:t>
            </w:r>
            <w:proofErr w:type="spellEnd"/>
            <w:r w:rsidR="00AC28D8"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 </w:t>
            </w:r>
            <w:proofErr w:type="spellStart"/>
            <w:r w:rsidR="00AC28D8"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Zhukova</w:t>
            </w:r>
            <w:proofErr w:type="spellEnd"/>
            <w:r w:rsidR="00AC28D8"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, </w:t>
            </w:r>
            <w:r w:rsidR="00AC28D8"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International Advocacy Officer of Human Rights Centre ZMINA</w:t>
            </w:r>
          </w:p>
        </w:tc>
      </w:tr>
      <w:tr w:rsidR="00B473B6" w14:paraId="4BAD36AB" w14:textId="77777777">
        <w:trPr>
          <w:trHeight w:val="354"/>
        </w:trPr>
        <w:tc>
          <w:tcPr>
            <w:tcW w:w="16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8EED2" w14:textId="77777777" w:rsidR="00B473B6" w:rsidRDefault="00B47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</w:pPr>
          </w:p>
        </w:tc>
        <w:tc>
          <w:tcPr>
            <w:tcW w:w="7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9CAB" w14:textId="0222443C" w:rsidR="00B473B6" w:rsidRDefault="00AC28D8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 w:rsidRPr="008F0D05"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NGOs during the Ukraine war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 xml:space="preserve"> – Experiences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InkuA</w:t>
            </w:r>
            <w:proofErr w:type="spellEnd"/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 xml:space="preserve">, Non-Profit Organisation </w:t>
            </w:r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 xml:space="preserve">（English + simultaneous interpretation in Taiwanese Mandarin) </w:t>
            </w:r>
            <w:r w:rsidR="0007438C">
              <w:rPr>
                <w:rFonts w:ascii="PingFang TC Regular" w:eastAsia="PingFang TC Regular" w:hAnsi="PingFang TC Regular" w:cs="PingFang TC Regular" w:hint="eastAsia"/>
                <w:color w:val="808080"/>
                <w:sz w:val="20"/>
                <w:szCs w:val="20"/>
                <w:lang w:eastAsia="zh-TW"/>
              </w:rPr>
              <w:t>20+10</w:t>
            </w:r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min</w:t>
            </w:r>
          </w:p>
        </w:tc>
      </w:tr>
      <w:tr w:rsidR="00B473B6" w14:paraId="22D1E1D2" w14:textId="77777777">
        <w:trPr>
          <w:trHeight w:val="73"/>
        </w:trPr>
        <w:tc>
          <w:tcPr>
            <w:tcW w:w="16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2333" w14:textId="77777777" w:rsidR="00B473B6" w:rsidRDefault="00AC28D8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  <w:t>17:00 -  18:30</w:t>
            </w:r>
          </w:p>
        </w:tc>
        <w:tc>
          <w:tcPr>
            <w:tcW w:w="7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E36A4" w14:textId="77777777" w:rsidR="00B473B6" w:rsidRDefault="00AC28D8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Workshop:</w:t>
            </w: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 民眾避難＆疏散的操作 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/ 黑熊學院</w:t>
            </w:r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（Taiwanese Mandarin)</w:t>
            </w:r>
          </w:p>
          <w:p w14:paraId="4773069F" w14:textId="77777777" w:rsidR="00B473B6" w:rsidRDefault="00AC28D8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Evacuation &amp; Protection for Civilians / KUMA</w:t>
            </w:r>
          </w:p>
        </w:tc>
      </w:tr>
      <w:tr w:rsidR="00B473B6" w14:paraId="5369610D" w14:textId="77777777">
        <w:trPr>
          <w:trHeight w:val="73"/>
        </w:trPr>
        <w:tc>
          <w:tcPr>
            <w:tcW w:w="16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109E2" w14:textId="77777777" w:rsidR="00B473B6" w:rsidRDefault="00B47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</w:p>
        </w:tc>
        <w:tc>
          <w:tcPr>
            <w:tcW w:w="7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1ACC2" w14:textId="77777777" w:rsidR="007B2D88" w:rsidRDefault="00AC28D8">
            <w:pPr>
              <w:rPr>
                <w:rFonts w:ascii="PingFang TC Regular" w:eastAsia="PingFang TC Regular" w:hAnsi="PingFang TC Regular" w:cs="PingFang TC Regular" w:hint="eastAsia"/>
                <w:sz w:val="20"/>
                <w:szCs w:val="20"/>
                <w:lang w:eastAsia="zh-TW"/>
              </w:rPr>
            </w:pP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 xml:space="preserve">Workshop: </w:t>
            </w: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戰爭時期海外台灣人的角色和國際合作網絡的建立 / 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黑熊學院</w:t>
            </w:r>
          </w:p>
          <w:p w14:paraId="3674FFB7" w14:textId="25DD6326" w:rsidR="00B473B6" w:rsidRDefault="00AC28D8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808080"/>
                <w:sz w:val="20"/>
                <w:szCs w:val="20"/>
              </w:rPr>
              <w:t>（Taiwanese Mandarin)</w:t>
            </w:r>
          </w:p>
          <w:p w14:paraId="4182D670" w14:textId="77777777" w:rsidR="00B473B6" w:rsidRDefault="00AC28D8">
            <w:pP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 xml:space="preserve">The Role of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Oversea</w:t>
            </w:r>
            <w:proofErr w:type="spellEnd"/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 xml:space="preserve"> Taiwanese during the war and the international cooperation / KUMA</w:t>
            </w:r>
          </w:p>
        </w:tc>
      </w:tr>
      <w:tr w:rsidR="00B473B6" w14:paraId="49F8517F" w14:textId="77777777"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D0BD0" w14:textId="77777777" w:rsidR="00B473B6" w:rsidRDefault="00AC28D8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  <w:lastRenderedPageBreak/>
              <w:t>18:30 -  18:45</w:t>
            </w:r>
          </w:p>
        </w:tc>
        <w:tc>
          <w:tcPr>
            <w:tcW w:w="7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C7A8" w14:textId="068B5F3F" w:rsidR="00B473B6" w:rsidRDefault="00AC28D8">
            <w:pPr>
              <w:rPr>
                <w:rFonts w:ascii="PingFang TC Regular" w:eastAsia="PingFang TC Regular" w:hAnsi="PingFang TC Regular" w:cs="PingFang TC Regular" w:hint="eastAsia"/>
                <w:sz w:val="20"/>
                <w:szCs w:val="20"/>
                <w:lang w:eastAsia="zh-TW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閉幕 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 xml:space="preserve">Closing </w:t>
            </w:r>
          </w:p>
        </w:tc>
      </w:tr>
      <w:tr w:rsidR="00B473B6" w14:paraId="073F6684" w14:textId="77777777">
        <w:tc>
          <w:tcPr>
            <w:tcW w:w="9065" w:type="dxa"/>
            <w:gridSpan w:val="2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B4A54" w14:textId="77777777" w:rsidR="00B473B6" w:rsidRDefault="00AC28D8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Sept 11 – Departure at Radisson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Blu</w:t>
            </w:r>
            <w:proofErr w:type="spellEnd"/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Lietuva</w:t>
            </w:r>
            <w:proofErr w:type="spellEnd"/>
          </w:p>
        </w:tc>
      </w:tr>
      <w:tr w:rsidR="00B473B6" w14:paraId="7D0B763F" w14:textId="77777777"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C7BF2" w14:textId="77777777" w:rsidR="00B473B6" w:rsidRDefault="00AC28D8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  <w:t>08:30</w:t>
            </w: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 </w:t>
            </w:r>
            <w: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  <w:t>– 12:00</w:t>
            </w:r>
          </w:p>
        </w:tc>
        <w:tc>
          <w:tcPr>
            <w:tcW w:w="7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BA9E9" w14:textId="77777777" w:rsidR="00B473B6" w:rsidRDefault="00AC28D8">
            <w:pP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參訪&amp;座談 / 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半日遊（任選/</w:t>
            </w: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參加者自費；行程另期公佈） </w:t>
            </w:r>
          </w:p>
          <w:p w14:paraId="0EF235ED" w14:textId="77777777" w:rsidR="00B473B6" w:rsidRDefault="00AC28D8">
            <w:pP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Official Visit &amp; Roundtable / City Tour</w:t>
            </w: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 xml:space="preserve"> 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(optional / fee and program to be announced)</w:t>
            </w:r>
          </w:p>
        </w:tc>
      </w:tr>
      <w:tr w:rsidR="00B473B6" w14:paraId="18E13950" w14:textId="77777777">
        <w:trPr>
          <w:trHeight w:val="76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45515" w14:textId="77777777" w:rsidR="00B473B6" w:rsidRDefault="00AC28D8">
            <w:pP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color w:val="454545"/>
                <w:sz w:val="20"/>
                <w:szCs w:val="20"/>
              </w:rPr>
              <w:t>14:00</w:t>
            </w:r>
          </w:p>
        </w:tc>
        <w:tc>
          <w:tcPr>
            <w:tcW w:w="7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0ECC1" w14:textId="77777777" w:rsidR="00B473B6" w:rsidRDefault="00AC28D8">
            <w:pP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會後旅遊 （任選/</w:t>
            </w:r>
            <w: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  <w:t>參加者自費；行程另期公佈）</w:t>
            </w:r>
          </w:p>
          <w:p w14:paraId="1C87980F" w14:textId="77777777" w:rsidR="00B473B6" w:rsidRDefault="00AC28D8">
            <w:pPr>
              <w:rPr>
                <w:rFonts w:ascii="PingFang TC Regular" w:eastAsia="PingFang TC Regular" w:hAnsi="PingFang TC Regular" w:cs="PingFang TC Regular"/>
                <w:b/>
                <w:sz w:val="20"/>
                <w:szCs w:val="20"/>
              </w:rPr>
            </w:pP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Post Conference Tour (optional / fee and programmes to be announced)</w:t>
            </w:r>
          </w:p>
        </w:tc>
      </w:tr>
    </w:tbl>
    <w:p w14:paraId="13607EF1" w14:textId="77777777" w:rsidR="00B473B6" w:rsidRDefault="00AC28D8">
      <w:pPr>
        <w:rPr>
          <w:rFonts w:ascii="PingFang TC Regular" w:eastAsia="PingFang TC Regular" w:hAnsi="PingFang TC Regular" w:cs="PingFang TC Regular"/>
          <w:sz w:val="20"/>
          <w:szCs w:val="20"/>
        </w:rPr>
      </w:pPr>
      <w:r>
        <w:rPr>
          <w:rFonts w:ascii="PingFang TC Regular" w:eastAsia="PingFang TC Regular" w:hAnsi="PingFang TC Regular" w:cs="PingFang TC Regular"/>
          <w:sz w:val="20"/>
          <w:szCs w:val="20"/>
        </w:rPr>
        <w:br/>
      </w:r>
    </w:p>
    <w:sectPr w:rsidR="00B473B6">
      <w:pgSz w:w="11900" w:h="16840"/>
      <w:pgMar w:top="1417" w:right="1417" w:bottom="1134" w:left="1417" w:header="708" w:footer="70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96" w15:done="0"/>
  <w15:commentEx w15:paraId="00000097" w15:done="0"/>
  <w15:commentEx w15:paraId="0000009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新細明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PingFang TC Regular">
    <w:panose1 w:val="020B0400000000000000"/>
    <w:charset w:val="51"/>
    <w:family w:val="auto"/>
    <w:pitch w:val="variable"/>
    <w:sig w:usb0="A00002FF" w:usb1="7ACFFDFB" w:usb2="00000017" w:usb3="00000000" w:csb0="001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B473B6"/>
    <w:rsid w:val="0007438C"/>
    <w:rsid w:val="001A0F2A"/>
    <w:rsid w:val="002515D5"/>
    <w:rsid w:val="0032345A"/>
    <w:rsid w:val="007B2D88"/>
    <w:rsid w:val="008F0D05"/>
    <w:rsid w:val="00AC28D8"/>
    <w:rsid w:val="00B473B6"/>
    <w:rsid w:val="00C71210"/>
    <w:rsid w:val="00CC7643"/>
    <w:rsid w:val="00F8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D2F3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新細明體" w:hAnsi="Cambria" w:cs="Cambria"/>
        <w:sz w:val="24"/>
        <w:szCs w:val="24"/>
        <w:lang w:val="en-GB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B321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link w:val="berschrift5Zeichen"/>
    <w:uiPriority w:val="9"/>
    <w:qFormat/>
    <w:rsid w:val="00326197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paragraph" w:styleId="bersch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Absatzstandardschriftart"/>
    <w:rsid w:val="00326197"/>
  </w:style>
  <w:style w:type="character" w:customStyle="1" w:styleId="berschrift5Zeichen">
    <w:name w:val="Überschrift 5 Zeichen"/>
    <w:basedOn w:val="Absatzstandardschriftart"/>
    <w:link w:val="berschrift5"/>
    <w:uiPriority w:val="9"/>
    <w:rsid w:val="00326197"/>
    <w:rPr>
      <w:rFonts w:ascii="Times" w:hAnsi="Times"/>
      <w:b/>
      <w:bCs/>
      <w:sz w:val="20"/>
      <w:szCs w:val="20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B321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Unt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Kommentartext">
    <w:name w:val="annotation text"/>
    <w:basedOn w:val="Standard"/>
    <w:link w:val="KommentartextZeichen"/>
    <w:uiPriority w:val="99"/>
    <w:semiHidden/>
    <w:unhideWhenUsed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</w:style>
  <w:style w:type="character" w:styleId="Kommentarzeichen">
    <w:name w:val="annotation reference"/>
    <w:basedOn w:val="Absatzstandardschriftart"/>
    <w:uiPriority w:val="99"/>
    <w:semiHidden/>
    <w:unhideWhenUsed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新細明體" w:hAnsi="Cambria" w:cs="Cambria"/>
        <w:sz w:val="24"/>
        <w:szCs w:val="24"/>
        <w:lang w:val="en-GB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B321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link w:val="berschrift5Zeichen"/>
    <w:uiPriority w:val="9"/>
    <w:qFormat/>
    <w:rsid w:val="00326197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paragraph" w:styleId="bersch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Absatzstandardschriftart"/>
    <w:rsid w:val="00326197"/>
  </w:style>
  <w:style w:type="character" w:customStyle="1" w:styleId="berschrift5Zeichen">
    <w:name w:val="Überschrift 5 Zeichen"/>
    <w:basedOn w:val="Absatzstandardschriftart"/>
    <w:link w:val="berschrift5"/>
    <w:uiPriority w:val="9"/>
    <w:rsid w:val="00326197"/>
    <w:rPr>
      <w:rFonts w:ascii="Times" w:hAnsi="Times"/>
      <w:b/>
      <w:bCs/>
      <w:sz w:val="20"/>
      <w:szCs w:val="20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B321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Unt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Kommentartext">
    <w:name w:val="annotation text"/>
    <w:basedOn w:val="Standard"/>
    <w:link w:val="KommentartextZeichen"/>
    <w:uiPriority w:val="99"/>
    <w:semiHidden/>
    <w:unhideWhenUsed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</w:style>
  <w:style w:type="character" w:styleId="Kommentarzeichen">
    <w:name w:val="annotation reference"/>
    <w:basedOn w:val="Absatzstandardschriftart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9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qZMg+9BedLpRAbc9eEDGNwQLRA==">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687</Words>
  <Characters>4330</Characters>
  <Application>Microsoft Macintosh Word</Application>
  <DocSecurity>0</DocSecurity>
  <Lines>36</Lines>
  <Paragraphs>10</Paragraphs>
  <ScaleCrop>false</ScaleCrop>
  <Company>Kanzlei Rechtsanwältin Fuh, Pey-Fen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Pey-Fen Fuh</dc:creator>
  <cp:lastModifiedBy>Pey-Fen Fuh</cp:lastModifiedBy>
  <cp:revision>5</cp:revision>
  <dcterms:created xsi:type="dcterms:W3CDTF">2023-06-18T16:13:00Z</dcterms:created>
  <dcterms:modified xsi:type="dcterms:W3CDTF">2023-07-01T15:52:00Z</dcterms:modified>
</cp:coreProperties>
</file>